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B1" w:rsidRDefault="00CD3FB1" w:rsidP="00CD3FB1">
      <w:pPr>
        <w:spacing w:after="0" w:line="240" w:lineRule="auto"/>
        <w:rPr>
          <w:rFonts w:eastAsia="Times New Roman" w:cstheme="minorHAnsi"/>
        </w:rPr>
      </w:pPr>
      <w:r>
        <w:rPr>
          <w:noProof/>
        </w:rPr>
        <w:drawing>
          <wp:anchor distT="0" distB="0" distL="114300" distR="114300" simplePos="0" relativeHeight="251658240" behindDoc="0" locked="0" layoutInCell="1" allowOverlap="1">
            <wp:simplePos x="0" y="0"/>
            <wp:positionH relativeFrom="column">
              <wp:posOffset>1933575</wp:posOffset>
            </wp:positionH>
            <wp:positionV relativeFrom="paragraph">
              <wp:posOffset>-182880</wp:posOffset>
            </wp:positionV>
            <wp:extent cx="2724150" cy="571500"/>
            <wp:effectExtent l="0" t="0" r="0" b="0"/>
            <wp:wrapNone/>
            <wp:docPr id="1" name="Picture 1" descr="Previ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571500"/>
                    </a:xfrm>
                    <a:prstGeom prst="rect">
                      <a:avLst/>
                    </a:prstGeom>
                    <a:noFill/>
                  </pic:spPr>
                </pic:pic>
              </a:graphicData>
            </a:graphic>
            <wp14:sizeRelH relativeFrom="page">
              <wp14:pctWidth>0</wp14:pctWidth>
            </wp14:sizeRelH>
            <wp14:sizeRelV relativeFrom="page">
              <wp14:pctHeight>0</wp14:pctHeight>
            </wp14:sizeRelV>
          </wp:anchor>
        </w:drawing>
      </w:r>
    </w:p>
    <w:p w:rsidR="00CD3FB1" w:rsidRDefault="00CD3FB1" w:rsidP="00CD3FB1">
      <w:pPr>
        <w:spacing w:after="0" w:line="240" w:lineRule="auto"/>
        <w:rPr>
          <w:rFonts w:eastAsia="Times New Roman" w:cstheme="minorHAnsi"/>
        </w:rPr>
      </w:pPr>
    </w:p>
    <w:p w:rsidR="00CD3FB1" w:rsidRDefault="00CD3FB1" w:rsidP="00CD3FB1">
      <w:pPr>
        <w:spacing w:after="0" w:line="240" w:lineRule="auto"/>
        <w:rPr>
          <w:rFonts w:eastAsia="Times New Roman" w:cstheme="minorHAnsi"/>
        </w:rPr>
      </w:pPr>
    </w:p>
    <w:tbl>
      <w:tblPr>
        <w:tblStyle w:val="TableGrid"/>
        <w:tblW w:w="0" w:type="auto"/>
        <w:tblInd w:w="0" w:type="dxa"/>
        <w:tblLook w:val="04A0" w:firstRow="1" w:lastRow="0" w:firstColumn="1" w:lastColumn="0" w:noHBand="0" w:noVBand="1"/>
      </w:tblPr>
      <w:tblGrid>
        <w:gridCol w:w="5579"/>
        <w:gridCol w:w="5211"/>
      </w:tblGrid>
      <w:tr w:rsidR="00CD3FB1" w:rsidTr="00CD3FB1">
        <w:tc>
          <w:tcPr>
            <w:tcW w:w="5696" w:type="dxa"/>
            <w:tcBorders>
              <w:top w:val="single" w:sz="4" w:space="0" w:color="auto"/>
              <w:left w:val="single" w:sz="4" w:space="0" w:color="auto"/>
              <w:bottom w:val="single" w:sz="4" w:space="0" w:color="auto"/>
              <w:right w:val="single" w:sz="4" w:space="0" w:color="auto"/>
            </w:tcBorders>
            <w:hideMark/>
          </w:tcPr>
          <w:p w:rsidR="00CD3FB1" w:rsidRDefault="00CD3FB1">
            <w:pPr>
              <w:spacing w:after="0" w:line="240" w:lineRule="auto"/>
              <w:rPr>
                <w:rFonts w:cstheme="minorHAnsi"/>
              </w:rPr>
            </w:pPr>
            <w:r>
              <w:rPr>
                <w:rFonts w:cstheme="minorHAnsi"/>
                <w:b/>
              </w:rPr>
              <w:t>Name:</w:t>
            </w:r>
            <w:r>
              <w:rPr>
                <w:rFonts w:cstheme="minorHAnsi"/>
              </w:rPr>
              <w:t xml:space="preserve"> Ms. Colleen Healey</w:t>
            </w:r>
          </w:p>
          <w:p w:rsidR="00CD3FB1" w:rsidRDefault="00CD3FB1">
            <w:pPr>
              <w:spacing w:after="0" w:line="240" w:lineRule="auto"/>
              <w:rPr>
                <w:rFonts w:cstheme="minorHAnsi"/>
              </w:rPr>
            </w:pPr>
            <w:r>
              <w:rPr>
                <w:rFonts w:cstheme="minorHAnsi"/>
                <w:b/>
              </w:rPr>
              <w:t xml:space="preserve">Date: </w:t>
            </w:r>
            <w:r>
              <w:rPr>
                <w:rFonts w:cstheme="minorHAnsi"/>
              </w:rPr>
              <w:t>Thursday, October 12</w:t>
            </w:r>
            <w:r>
              <w:rPr>
                <w:rFonts w:cstheme="minorHAnsi"/>
              </w:rPr>
              <w:t>, 2017</w:t>
            </w:r>
          </w:p>
          <w:p w:rsidR="00CD3FB1" w:rsidRDefault="00CD3FB1">
            <w:pPr>
              <w:spacing w:after="0" w:line="240" w:lineRule="auto"/>
              <w:rPr>
                <w:rFonts w:cstheme="minorHAnsi"/>
              </w:rPr>
            </w:pPr>
            <w:r>
              <w:rPr>
                <w:rFonts w:cstheme="minorHAnsi"/>
                <w:b/>
              </w:rPr>
              <w:t>Level:</w:t>
            </w:r>
            <w:r>
              <w:rPr>
                <w:rFonts w:cstheme="minorHAnsi"/>
              </w:rPr>
              <w:t xml:space="preserve"> 8</w:t>
            </w:r>
            <w:r>
              <w:rPr>
                <w:rFonts w:cstheme="minorHAnsi"/>
                <w:vertAlign w:val="superscript"/>
              </w:rPr>
              <w:t>th</w:t>
            </w:r>
            <w:r>
              <w:rPr>
                <w:rFonts w:cstheme="minorHAnsi"/>
              </w:rPr>
              <w:t xml:space="preserve"> Grade</w:t>
            </w:r>
          </w:p>
        </w:tc>
        <w:tc>
          <w:tcPr>
            <w:tcW w:w="5320" w:type="dxa"/>
            <w:tcBorders>
              <w:top w:val="single" w:sz="4" w:space="0" w:color="auto"/>
              <w:left w:val="single" w:sz="4" w:space="0" w:color="auto"/>
              <w:bottom w:val="single" w:sz="4" w:space="0" w:color="auto"/>
              <w:right w:val="single" w:sz="4" w:space="0" w:color="auto"/>
            </w:tcBorders>
            <w:hideMark/>
          </w:tcPr>
          <w:p w:rsidR="00CD3FB1" w:rsidRDefault="00CD3FB1">
            <w:pPr>
              <w:spacing w:after="0" w:line="240" w:lineRule="auto"/>
              <w:rPr>
                <w:rFonts w:cstheme="minorHAnsi"/>
              </w:rPr>
            </w:pPr>
            <w:r>
              <w:rPr>
                <w:rFonts w:cstheme="minorHAnsi"/>
                <w:b/>
              </w:rPr>
              <w:t>Subject:</w:t>
            </w:r>
            <w:r>
              <w:rPr>
                <w:rFonts w:cstheme="minorHAnsi"/>
              </w:rPr>
              <w:t xml:space="preserve"> English Language Arts</w:t>
            </w:r>
          </w:p>
          <w:p w:rsidR="00CD3FB1" w:rsidRDefault="00CD3FB1">
            <w:pPr>
              <w:spacing w:after="0" w:line="240" w:lineRule="auto"/>
              <w:rPr>
                <w:rFonts w:cstheme="minorHAnsi"/>
              </w:rPr>
            </w:pPr>
            <w:r>
              <w:rPr>
                <w:rFonts w:cstheme="minorHAnsi"/>
                <w:b/>
              </w:rPr>
              <w:t>Class Length:</w:t>
            </w:r>
            <w:r>
              <w:rPr>
                <w:rFonts w:cstheme="minorHAnsi"/>
              </w:rPr>
              <w:t xml:space="preserve"> 50 Minute Class</w:t>
            </w:r>
          </w:p>
        </w:tc>
      </w:tr>
    </w:tbl>
    <w:p w:rsidR="00CD3FB1" w:rsidRDefault="00CD3FB1" w:rsidP="00CD3FB1">
      <w:pPr>
        <w:rPr>
          <w:rFonts w:cstheme="minorHAnsi"/>
        </w:rPr>
      </w:pPr>
      <w:r>
        <w:rPr>
          <w:rFonts w:cstheme="minorHAnsi"/>
        </w:rPr>
        <w:t xml:space="preserve">                             </w:t>
      </w:r>
    </w:p>
    <w:tbl>
      <w:tblPr>
        <w:tblStyle w:val="TableGrid"/>
        <w:tblW w:w="11046" w:type="dxa"/>
        <w:tblInd w:w="0" w:type="dxa"/>
        <w:tblLook w:val="04A0" w:firstRow="1" w:lastRow="0" w:firstColumn="1" w:lastColumn="0" w:noHBand="0" w:noVBand="1"/>
      </w:tblPr>
      <w:tblGrid>
        <w:gridCol w:w="11046"/>
      </w:tblGrid>
      <w:tr w:rsidR="00CD3FB1" w:rsidTr="00CD3FB1">
        <w:trPr>
          <w:trHeight w:val="350"/>
        </w:trPr>
        <w:tc>
          <w:tcPr>
            <w:tcW w:w="1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3FB1" w:rsidRDefault="00CD3FB1">
            <w:pPr>
              <w:spacing w:after="0" w:line="240" w:lineRule="auto"/>
              <w:jc w:val="center"/>
              <w:rPr>
                <w:rFonts w:cstheme="minorHAnsi"/>
                <w:b/>
              </w:rPr>
            </w:pPr>
            <w:r>
              <w:rPr>
                <w:rFonts w:cstheme="minorHAnsi"/>
                <w:b/>
              </w:rPr>
              <w:t>Lesson Overview</w:t>
            </w:r>
          </w:p>
        </w:tc>
      </w:tr>
      <w:tr w:rsidR="00CD3FB1" w:rsidTr="00CD3FB1">
        <w:trPr>
          <w:trHeight w:val="330"/>
        </w:trPr>
        <w:tc>
          <w:tcPr>
            <w:tcW w:w="11046" w:type="dxa"/>
            <w:tcBorders>
              <w:top w:val="single" w:sz="4" w:space="0" w:color="auto"/>
              <w:left w:val="single" w:sz="4" w:space="0" w:color="auto"/>
              <w:bottom w:val="single" w:sz="4" w:space="0" w:color="auto"/>
              <w:right w:val="single" w:sz="4" w:space="0" w:color="auto"/>
            </w:tcBorders>
            <w:hideMark/>
          </w:tcPr>
          <w:p w:rsidR="00CD3FB1" w:rsidRDefault="00CD3FB1">
            <w:pPr>
              <w:spacing w:after="0" w:line="240" w:lineRule="auto"/>
              <w:rPr>
                <w:rFonts w:cstheme="minorHAnsi"/>
              </w:rPr>
            </w:pPr>
            <w:r>
              <w:rPr>
                <w:rFonts w:cstheme="minorHAnsi"/>
              </w:rPr>
              <w:t xml:space="preserve">Students will </w:t>
            </w:r>
            <w:r>
              <w:rPr>
                <w:rFonts w:cstheme="minorHAnsi"/>
              </w:rPr>
              <w:t>explore the elements of plot structure in novels.</w:t>
            </w:r>
            <w:r>
              <w:rPr>
                <w:rFonts w:cstheme="minorHAnsi"/>
              </w:rPr>
              <w:t xml:space="preserve"> </w:t>
            </w:r>
            <w:r>
              <w:rPr>
                <w:rFonts w:cstheme="minorHAnsi"/>
              </w:rPr>
              <w:t>This week, we will be starting a new novel. It is important to be able to identity components of plot structure as students read the novel. Students will be able to review the characteristics of the literary element of plot.</w:t>
            </w:r>
            <w:bookmarkStart w:id="0" w:name="_GoBack"/>
            <w:bookmarkEnd w:id="0"/>
          </w:p>
        </w:tc>
      </w:tr>
    </w:tbl>
    <w:p w:rsidR="00CD3FB1" w:rsidRDefault="00CD3FB1" w:rsidP="00CD3FB1">
      <w:pPr>
        <w:rPr>
          <w:rFonts w:cstheme="minorHAnsi"/>
        </w:rPr>
      </w:pPr>
      <w:r>
        <w:rPr>
          <w:rFonts w:cstheme="minorHAnsi"/>
        </w:rPr>
        <w:t xml:space="preserve">                              </w:t>
      </w:r>
    </w:p>
    <w:tbl>
      <w:tblPr>
        <w:tblStyle w:val="TableGrid"/>
        <w:tblW w:w="0" w:type="auto"/>
        <w:tblInd w:w="0" w:type="dxa"/>
        <w:tblLook w:val="04A0" w:firstRow="1" w:lastRow="0" w:firstColumn="1" w:lastColumn="0" w:noHBand="0" w:noVBand="1"/>
      </w:tblPr>
      <w:tblGrid>
        <w:gridCol w:w="5391"/>
        <w:gridCol w:w="5399"/>
      </w:tblGrid>
      <w:tr w:rsidR="00CD3FB1" w:rsidTr="00CD3FB1">
        <w:tc>
          <w:tcPr>
            <w:tcW w:w="5508" w:type="dxa"/>
            <w:tcBorders>
              <w:top w:val="single" w:sz="4" w:space="0" w:color="auto"/>
              <w:left w:val="single" w:sz="4" w:space="0" w:color="auto"/>
              <w:bottom w:val="single" w:sz="4" w:space="0" w:color="auto"/>
              <w:right w:val="single" w:sz="4" w:space="0" w:color="auto"/>
            </w:tcBorders>
            <w:hideMark/>
          </w:tcPr>
          <w:p w:rsidR="00CD3FB1" w:rsidRDefault="00CD3FB1">
            <w:pPr>
              <w:spacing w:after="0" w:line="240" w:lineRule="auto"/>
              <w:rPr>
                <w:rFonts w:cstheme="minorHAnsi"/>
                <w:b/>
                <w:i/>
              </w:rPr>
            </w:pPr>
            <w:r>
              <w:rPr>
                <w:rFonts w:cstheme="minorHAnsi"/>
                <w:b/>
              </w:rPr>
              <w:t xml:space="preserve">Objectives: </w:t>
            </w:r>
          </w:p>
          <w:p w:rsidR="00CD3FB1" w:rsidRPr="00980627" w:rsidRDefault="00980627" w:rsidP="00C678C1">
            <w:pPr>
              <w:pStyle w:val="ListParagraph"/>
              <w:numPr>
                <w:ilvl w:val="0"/>
                <w:numId w:val="1"/>
              </w:numPr>
              <w:spacing w:after="0" w:line="240" w:lineRule="auto"/>
              <w:rPr>
                <w:rFonts w:cstheme="minorHAnsi"/>
                <w:b/>
              </w:rPr>
            </w:pPr>
            <w:r>
              <w:rPr>
                <w:rFonts w:cstheme="minorHAnsi"/>
              </w:rPr>
              <w:t>Students will learn to define and understand the elements in a novel.</w:t>
            </w:r>
          </w:p>
          <w:p w:rsidR="00980627" w:rsidRPr="00980627" w:rsidRDefault="00980627" w:rsidP="00C678C1">
            <w:pPr>
              <w:pStyle w:val="ListParagraph"/>
              <w:numPr>
                <w:ilvl w:val="0"/>
                <w:numId w:val="1"/>
              </w:numPr>
              <w:spacing w:after="0" w:line="240" w:lineRule="auto"/>
              <w:rPr>
                <w:rFonts w:cstheme="minorHAnsi"/>
                <w:b/>
              </w:rPr>
            </w:pPr>
            <w:r>
              <w:rPr>
                <w:rFonts w:cstheme="minorHAnsi"/>
              </w:rPr>
              <w:t>Students will be able to identify the elements of plot in a novel.</w:t>
            </w:r>
          </w:p>
          <w:p w:rsidR="00980627" w:rsidRDefault="00980627" w:rsidP="00C678C1">
            <w:pPr>
              <w:pStyle w:val="ListParagraph"/>
              <w:numPr>
                <w:ilvl w:val="0"/>
                <w:numId w:val="1"/>
              </w:numPr>
              <w:spacing w:after="0" w:line="240" w:lineRule="auto"/>
              <w:rPr>
                <w:rFonts w:cstheme="minorHAnsi"/>
                <w:b/>
              </w:rPr>
            </w:pPr>
            <w:r>
              <w:rPr>
                <w:rFonts w:cstheme="minorHAnsi"/>
              </w:rPr>
              <w:t>Students will be able to apply the knowledge of plot structure to literary works, as well as television shows and films.</w:t>
            </w:r>
          </w:p>
        </w:tc>
        <w:tc>
          <w:tcPr>
            <w:tcW w:w="5508" w:type="dxa"/>
            <w:tcBorders>
              <w:top w:val="single" w:sz="4" w:space="0" w:color="auto"/>
              <w:left w:val="single" w:sz="4" w:space="0" w:color="auto"/>
              <w:bottom w:val="single" w:sz="4" w:space="0" w:color="auto"/>
              <w:right w:val="single" w:sz="4" w:space="0" w:color="auto"/>
            </w:tcBorders>
            <w:hideMark/>
          </w:tcPr>
          <w:p w:rsidR="00CD3FB1" w:rsidRDefault="00CD3FB1">
            <w:pPr>
              <w:spacing w:after="0" w:line="240" w:lineRule="auto"/>
              <w:rPr>
                <w:rFonts w:cstheme="minorHAnsi"/>
                <w:b/>
              </w:rPr>
            </w:pPr>
            <w:r>
              <w:rPr>
                <w:rFonts w:cstheme="minorHAnsi"/>
                <w:b/>
              </w:rPr>
              <w:t>Goals:</w:t>
            </w:r>
          </w:p>
          <w:p w:rsidR="00CD3FB1" w:rsidRDefault="00CD3FB1" w:rsidP="00C678C1">
            <w:pPr>
              <w:pStyle w:val="ListParagraph"/>
              <w:numPr>
                <w:ilvl w:val="0"/>
                <w:numId w:val="1"/>
              </w:numPr>
              <w:spacing w:after="0" w:line="240" w:lineRule="auto"/>
              <w:rPr>
                <w:rFonts w:cstheme="minorHAnsi"/>
                <w:b/>
              </w:rPr>
            </w:pPr>
            <w:r>
              <w:rPr>
                <w:rFonts w:cstheme="minorHAnsi"/>
              </w:rPr>
              <w:t xml:space="preserve">Students will </w:t>
            </w:r>
            <w:r>
              <w:rPr>
                <w:rFonts w:cstheme="minorHAnsi"/>
              </w:rPr>
              <w:t>review the characteristics of plot, as well as demonstrate an understanding of plot structure by applying the term in familiar contexts.</w:t>
            </w:r>
          </w:p>
          <w:p w:rsidR="00CD3FB1" w:rsidRDefault="00CD3FB1" w:rsidP="00C678C1">
            <w:pPr>
              <w:pStyle w:val="ListParagraph"/>
              <w:numPr>
                <w:ilvl w:val="0"/>
                <w:numId w:val="1"/>
              </w:numPr>
              <w:spacing w:after="0" w:line="240" w:lineRule="auto"/>
              <w:rPr>
                <w:rFonts w:cstheme="minorHAnsi"/>
                <w:b/>
              </w:rPr>
            </w:pPr>
            <w:r>
              <w:rPr>
                <w:rFonts w:cstheme="minorHAnsi"/>
              </w:rPr>
              <w:t xml:space="preserve">Students will be able to </w:t>
            </w:r>
            <w:r>
              <w:rPr>
                <w:rFonts w:cstheme="minorHAnsi"/>
              </w:rPr>
              <w:t>demonstrate an understanding of plot structure by analyzing a short video</w:t>
            </w:r>
            <w:r>
              <w:rPr>
                <w:rFonts w:cstheme="minorHAnsi"/>
              </w:rPr>
              <w:t>.</w:t>
            </w:r>
          </w:p>
          <w:p w:rsidR="00CD3FB1" w:rsidRDefault="00CD3FB1" w:rsidP="00C678C1">
            <w:pPr>
              <w:pStyle w:val="ListParagraph"/>
              <w:numPr>
                <w:ilvl w:val="0"/>
                <w:numId w:val="1"/>
              </w:numPr>
              <w:spacing w:after="0" w:line="240" w:lineRule="auto"/>
              <w:rPr>
                <w:rFonts w:cstheme="minorHAnsi"/>
                <w:b/>
              </w:rPr>
            </w:pPr>
            <w:r>
              <w:rPr>
                <w:rFonts w:cstheme="minorHAnsi"/>
              </w:rPr>
              <w:t xml:space="preserve">Students will be </w:t>
            </w:r>
            <w:r>
              <w:rPr>
                <w:rFonts w:cstheme="minorHAnsi"/>
              </w:rPr>
              <w:t>able to use a plot diagram.</w:t>
            </w:r>
          </w:p>
        </w:tc>
      </w:tr>
    </w:tbl>
    <w:p w:rsidR="00CD3FB1" w:rsidRDefault="00CD3FB1" w:rsidP="00CD3FB1">
      <w:pPr>
        <w:rPr>
          <w:rFonts w:cstheme="minorHAnsi"/>
        </w:rPr>
      </w:pPr>
    </w:p>
    <w:tbl>
      <w:tblPr>
        <w:tblStyle w:val="TableGrid"/>
        <w:tblW w:w="0" w:type="auto"/>
        <w:tblInd w:w="0" w:type="dxa"/>
        <w:tblLook w:val="04A0" w:firstRow="1" w:lastRow="0" w:firstColumn="1" w:lastColumn="0" w:noHBand="0" w:noVBand="1"/>
      </w:tblPr>
      <w:tblGrid>
        <w:gridCol w:w="10790"/>
      </w:tblGrid>
      <w:tr w:rsidR="00CD3FB1" w:rsidTr="00CD3FB1">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3FB1" w:rsidRDefault="00CD3FB1">
            <w:pPr>
              <w:spacing w:after="0" w:line="240" w:lineRule="auto"/>
              <w:jc w:val="center"/>
              <w:rPr>
                <w:rFonts w:cstheme="minorHAnsi"/>
                <w:b/>
              </w:rPr>
            </w:pPr>
            <w:r>
              <w:rPr>
                <w:rFonts w:cstheme="minorHAnsi"/>
                <w:b/>
              </w:rPr>
              <w:t>Materials</w:t>
            </w:r>
          </w:p>
        </w:tc>
      </w:tr>
      <w:tr w:rsidR="00CD3FB1" w:rsidTr="00CD3FB1">
        <w:tc>
          <w:tcPr>
            <w:tcW w:w="11016" w:type="dxa"/>
            <w:tcBorders>
              <w:top w:val="single" w:sz="4" w:space="0" w:color="auto"/>
              <w:left w:val="single" w:sz="4" w:space="0" w:color="auto"/>
              <w:bottom w:val="single" w:sz="4" w:space="0" w:color="auto"/>
              <w:right w:val="single" w:sz="4" w:space="0" w:color="auto"/>
            </w:tcBorders>
            <w:hideMark/>
          </w:tcPr>
          <w:p w:rsidR="00CD3FB1" w:rsidRDefault="00CD3FB1" w:rsidP="00C678C1">
            <w:pPr>
              <w:pStyle w:val="ListParagraph"/>
              <w:numPr>
                <w:ilvl w:val="0"/>
                <w:numId w:val="1"/>
              </w:numPr>
              <w:spacing w:after="0" w:line="240" w:lineRule="auto"/>
              <w:rPr>
                <w:rFonts w:cstheme="minorHAnsi"/>
              </w:rPr>
            </w:pPr>
            <w:r>
              <w:rPr>
                <w:rFonts w:cstheme="minorHAnsi"/>
              </w:rPr>
              <w:t>Smartboard</w:t>
            </w:r>
          </w:p>
          <w:p w:rsidR="00CD3FB1" w:rsidRDefault="00CD3FB1" w:rsidP="00C678C1">
            <w:pPr>
              <w:pStyle w:val="ListParagraph"/>
              <w:numPr>
                <w:ilvl w:val="0"/>
                <w:numId w:val="1"/>
              </w:numPr>
              <w:spacing w:after="0" w:line="240" w:lineRule="auto"/>
              <w:rPr>
                <w:rFonts w:cstheme="minorHAnsi"/>
              </w:rPr>
            </w:pPr>
            <w:r>
              <w:rPr>
                <w:rFonts w:cstheme="minorHAnsi"/>
              </w:rPr>
              <w:t>Plot Structure Prezi</w:t>
            </w:r>
          </w:p>
          <w:p w:rsidR="00CD3FB1" w:rsidRDefault="00CD3FB1" w:rsidP="00C678C1">
            <w:pPr>
              <w:pStyle w:val="ListParagraph"/>
              <w:numPr>
                <w:ilvl w:val="0"/>
                <w:numId w:val="1"/>
              </w:numPr>
              <w:spacing w:after="0" w:line="240" w:lineRule="auto"/>
              <w:rPr>
                <w:rFonts w:cstheme="minorHAnsi"/>
              </w:rPr>
            </w:pPr>
            <w:r>
              <w:rPr>
                <w:rFonts w:cstheme="minorHAnsi"/>
              </w:rPr>
              <w:t>Guided notes hand out</w:t>
            </w:r>
          </w:p>
          <w:p w:rsidR="00CD3FB1" w:rsidRDefault="00CD3FB1" w:rsidP="00C678C1">
            <w:pPr>
              <w:pStyle w:val="ListParagraph"/>
              <w:numPr>
                <w:ilvl w:val="0"/>
                <w:numId w:val="1"/>
              </w:numPr>
              <w:spacing w:after="0" w:line="240" w:lineRule="auto"/>
              <w:rPr>
                <w:rFonts w:cstheme="minorHAnsi"/>
              </w:rPr>
            </w:pPr>
            <w:r>
              <w:rPr>
                <w:rFonts w:cstheme="minorHAnsi"/>
              </w:rPr>
              <w:t>Plot structure template</w:t>
            </w:r>
          </w:p>
          <w:p w:rsidR="00CD3FB1" w:rsidRDefault="00CD3FB1" w:rsidP="00C678C1">
            <w:pPr>
              <w:pStyle w:val="ListParagraph"/>
              <w:numPr>
                <w:ilvl w:val="0"/>
                <w:numId w:val="1"/>
              </w:numPr>
              <w:spacing w:after="0" w:line="240" w:lineRule="auto"/>
              <w:rPr>
                <w:rFonts w:cstheme="minorHAnsi"/>
              </w:rPr>
            </w:pPr>
            <w:r>
              <w:rPr>
                <w:rFonts w:cstheme="minorHAnsi"/>
              </w:rPr>
              <w:t>Pencil or pen</w:t>
            </w:r>
          </w:p>
        </w:tc>
      </w:tr>
    </w:tbl>
    <w:p w:rsidR="00CD3FB1" w:rsidRDefault="00CD3FB1" w:rsidP="00CD3FB1">
      <w:pPr>
        <w:rPr>
          <w:rFonts w:cstheme="minorHAnsi"/>
        </w:rPr>
      </w:pPr>
    </w:p>
    <w:tbl>
      <w:tblPr>
        <w:tblStyle w:val="TableGrid"/>
        <w:tblW w:w="0" w:type="auto"/>
        <w:tblInd w:w="0" w:type="dxa"/>
        <w:tblLook w:val="04A0" w:firstRow="1" w:lastRow="0" w:firstColumn="1" w:lastColumn="0" w:noHBand="0" w:noVBand="1"/>
      </w:tblPr>
      <w:tblGrid>
        <w:gridCol w:w="10790"/>
      </w:tblGrid>
      <w:tr w:rsidR="00CD3FB1" w:rsidTr="00CD3FB1">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3FB1" w:rsidRDefault="00CD3FB1">
            <w:pPr>
              <w:shd w:val="clear" w:color="auto" w:fill="D9D9D9" w:themeFill="background1" w:themeFillShade="D9"/>
              <w:tabs>
                <w:tab w:val="left" w:pos="1815"/>
                <w:tab w:val="center" w:pos="5400"/>
              </w:tabs>
              <w:spacing w:after="0" w:line="240" w:lineRule="auto"/>
              <w:rPr>
                <w:rFonts w:cstheme="minorHAnsi"/>
                <w:b/>
              </w:rPr>
            </w:pPr>
            <w:r>
              <w:rPr>
                <w:rFonts w:cstheme="minorHAnsi"/>
                <w:b/>
              </w:rPr>
              <w:tab/>
            </w:r>
            <w:r>
              <w:rPr>
                <w:rFonts w:cstheme="minorHAnsi"/>
                <w:b/>
              </w:rPr>
              <w:tab/>
              <w:t>Standards</w:t>
            </w:r>
          </w:p>
        </w:tc>
      </w:tr>
      <w:tr w:rsidR="00CD3FB1" w:rsidTr="00CD3FB1">
        <w:tc>
          <w:tcPr>
            <w:tcW w:w="11016" w:type="dxa"/>
            <w:tcBorders>
              <w:top w:val="single" w:sz="4" w:space="0" w:color="auto"/>
              <w:left w:val="single" w:sz="4" w:space="0" w:color="auto"/>
              <w:bottom w:val="single" w:sz="4" w:space="0" w:color="auto"/>
              <w:right w:val="single" w:sz="4" w:space="0" w:color="auto"/>
            </w:tcBorders>
            <w:hideMark/>
          </w:tcPr>
          <w:p w:rsidR="00CD3FB1" w:rsidRDefault="009904B9" w:rsidP="00C678C1">
            <w:pPr>
              <w:pStyle w:val="ListParagraph"/>
              <w:numPr>
                <w:ilvl w:val="0"/>
                <w:numId w:val="1"/>
              </w:numPr>
              <w:spacing w:after="0" w:line="240" w:lineRule="auto"/>
              <w:rPr>
                <w:rFonts w:cstheme="minorHAnsi"/>
              </w:rPr>
            </w:pPr>
            <w:r>
              <w:rPr>
                <w:rFonts w:cstheme="minorHAnsi"/>
              </w:rPr>
              <w:t>CCSS.ELA-Literacy.L.8.1</w:t>
            </w:r>
          </w:p>
          <w:p w:rsidR="00CD3FB1" w:rsidRDefault="009904B9" w:rsidP="00C678C1">
            <w:pPr>
              <w:pStyle w:val="ListParagraph"/>
              <w:numPr>
                <w:ilvl w:val="0"/>
                <w:numId w:val="1"/>
              </w:numPr>
              <w:spacing w:after="0" w:line="240" w:lineRule="auto"/>
              <w:rPr>
                <w:rFonts w:cstheme="minorHAnsi"/>
              </w:rPr>
            </w:pPr>
            <w:r>
              <w:rPr>
                <w:rFonts w:cstheme="minorHAnsi"/>
              </w:rPr>
              <w:t>CCSS.ELA-Literacy.L.8.</w:t>
            </w:r>
            <w:r w:rsidR="00F96AFD">
              <w:rPr>
                <w:rFonts w:cstheme="minorHAnsi"/>
              </w:rPr>
              <w:t>3</w:t>
            </w:r>
          </w:p>
          <w:p w:rsidR="00F96AFD" w:rsidRPr="00F96AFD" w:rsidRDefault="00F96AFD" w:rsidP="00F96AFD">
            <w:pPr>
              <w:pStyle w:val="ListParagraph"/>
              <w:numPr>
                <w:ilvl w:val="0"/>
                <w:numId w:val="1"/>
              </w:numPr>
              <w:spacing w:after="0" w:line="240" w:lineRule="auto"/>
              <w:rPr>
                <w:rFonts w:cstheme="minorHAnsi"/>
              </w:rPr>
            </w:pPr>
            <w:r>
              <w:rPr>
                <w:rFonts w:cstheme="minorHAnsi"/>
              </w:rPr>
              <w:t>CCSS.ELA-Literacy.L.8.6</w:t>
            </w:r>
          </w:p>
        </w:tc>
      </w:tr>
    </w:tbl>
    <w:p w:rsidR="00CD3FB1" w:rsidRDefault="00CD3FB1" w:rsidP="00CD3FB1">
      <w:pPr>
        <w:rPr>
          <w:rFonts w:cstheme="minorHAnsi"/>
        </w:rPr>
      </w:pPr>
    </w:p>
    <w:tbl>
      <w:tblPr>
        <w:tblStyle w:val="TableGrid"/>
        <w:tblW w:w="0" w:type="auto"/>
        <w:tblInd w:w="0" w:type="dxa"/>
        <w:tblLook w:val="04A0" w:firstRow="1" w:lastRow="0" w:firstColumn="1" w:lastColumn="0" w:noHBand="0" w:noVBand="1"/>
      </w:tblPr>
      <w:tblGrid>
        <w:gridCol w:w="10790"/>
      </w:tblGrid>
      <w:tr w:rsidR="00CD3FB1" w:rsidTr="00CD3FB1">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3FB1" w:rsidRDefault="00CD3FB1">
            <w:pPr>
              <w:spacing w:after="0" w:line="240" w:lineRule="auto"/>
              <w:jc w:val="center"/>
              <w:rPr>
                <w:rFonts w:cstheme="minorHAnsi"/>
                <w:b/>
              </w:rPr>
            </w:pPr>
            <w:r>
              <w:rPr>
                <w:rFonts w:cstheme="minorHAnsi"/>
                <w:b/>
              </w:rPr>
              <w:t>Procedure</w:t>
            </w:r>
          </w:p>
        </w:tc>
      </w:tr>
      <w:tr w:rsidR="00CD3FB1" w:rsidTr="00CD3FB1">
        <w:tc>
          <w:tcPr>
            <w:tcW w:w="11016" w:type="dxa"/>
            <w:tcBorders>
              <w:top w:val="single" w:sz="4" w:space="0" w:color="auto"/>
              <w:left w:val="single" w:sz="4" w:space="0" w:color="auto"/>
              <w:bottom w:val="single" w:sz="4" w:space="0" w:color="auto"/>
              <w:right w:val="single" w:sz="4" w:space="0" w:color="auto"/>
            </w:tcBorders>
          </w:tcPr>
          <w:p w:rsidR="00CD3FB1" w:rsidRDefault="00CD3FB1">
            <w:pPr>
              <w:spacing w:after="0" w:line="240" w:lineRule="auto"/>
              <w:rPr>
                <w:rFonts w:cstheme="minorHAnsi"/>
                <w:b/>
              </w:rPr>
            </w:pPr>
            <w:r>
              <w:rPr>
                <w:rFonts w:cstheme="minorHAnsi"/>
                <w:b/>
              </w:rPr>
              <w:t>Introduction:</w:t>
            </w:r>
          </w:p>
          <w:p w:rsidR="00CD3FB1" w:rsidRPr="00CD3FB1" w:rsidRDefault="00CD3FB1" w:rsidP="00CD3FB1">
            <w:pPr>
              <w:pStyle w:val="ListParagraph"/>
              <w:numPr>
                <w:ilvl w:val="0"/>
                <w:numId w:val="1"/>
              </w:numPr>
              <w:spacing w:after="0" w:line="240" w:lineRule="auto"/>
              <w:rPr>
                <w:rFonts w:cstheme="minorHAnsi"/>
                <w:b/>
              </w:rPr>
            </w:pPr>
            <w:r>
              <w:rPr>
                <w:rFonts w:cstheme="minorHAnsi"/>
              </w:rPr>
              <w:t>Bell Ringer (5 Minutes) – Students will turn and talk with a partner and discuss what protagonist and antagonist are. Students will be asked to give an example of each.</w:t>
            </w:r>
          </w:p>
        </w:tc>
      </w:tr>
      <w:tr w:rsidR="00CD3FB1" w:rsidTr="00CD3FB1">
        <w:tc>
          <w:tcPr>
            <w:tcW w:w="11016" w:type="dxa"/>
            <w:tcBorders>
              <w:top w:val="single" w:sz="4" w:space="0" w:color="auto"/>
              <w:left w:val="single" w:sz="4" w:space="0" w:color="auto"/>
              <w:bottom w:val="single" w:sz="4" w:space="0" w:color="auto"/>
              <w:right w:val="single" w:sz="4" w:space="0" w:color="auto"/>
            </w:tcBorders>
            <w:hideMark/>
          </w:tcPr>
          <w:p w:rsidR="00CD3FB1" w:rsidRDefault="00CD3FB1">
            <w:pPr>
              <w:spacing w:after="0" w:line="240" w:lineRule="auto"/>
              <w:rPr>
                <w:rFonts w:cstheme="minorHAnsi"/>
                <w:b/>
              </w:rPr>
            </w:pPr>
            <w:r>
              <w:rPr>
                <w:rFonts w:cstheme="minorHAnsi"/>
                <w:b/>
              </w:rPr>
              <w:t>Guided Practice:</w:t>
            </w:r>
          </w:p>
          <w:p w:rsidR="00CD3FB1" w:rsidRDefault="00B3209F" w:rsidP="00C678C1">
            <w:pPr>
              <w:pStyle w:val="ListParagraph"/>
              <w:numPr>
                <w:ilvl w:val="0"/>
                <w:numId w:val="1"/>
              </w:numPr>
              <w:spacing w:after="0" w:line="240" w:lineRule="auto"/>
              <w:rPr>
                <w:rFonts w:cstheme="minorHAnsi"/>
              </w:rPr>
            </w:pPr>
            <w:r>
              <w:rPr>
                <w:rFonts w:cstheme="minorHAnsi"/>
              </w:rPr>
              <w:t xml:space="preserve">Review plot structure with students. A guided notes handout will be provided to students to fill out, while following along with the Prezi presentation. The class will watch a Pixar Short Film entitled “Lifted.” Students will be reminded to keep in mind the exposition, rising action, climax, falling action and resolution while watching the </w:t>
            </w:r>
            <w:proofErr w:type="gramStart"/>
            <w:r>
              <w:rPr>
                <w:rFonts w:cstheme="minorHAnsi"/>
              </w:rPr>
              <w:t>five minute</w:t>
            </w:r>
            <w:proofErr w:type="gramEnd"/>
            <w:r>
              <w:rPr>
                <w:rFonts w:cstheme="minorHAnsi"/>
              </w:rPr>
              <w:t xml:space="preserve"> movie. Following the film, students will be asked to share what they believed to be the five elements of plot on a plot diagram displayed on the Smartboard. </w:t>
            </w:r>
          </w:p>
        </w:tc>
      </w:tr>
      <w:tr w:rsidR="00CD3FB1" w:rsidTr="00CD3FB1">
        <w:tc>
          <w:tcPr>
            <w:tcW w:w="11016" w:type="dxa"/>
            <w:tcBorders>
              <w:top w:val="single" w:sz="4" w:space="0" w:color="auto"/>
              <w:left w:val="single" w:sz="4" w:space="0" w:color="auto"/>
              <w:bottom w:val="single" w:sz="4" w:space="0" w:color="auto"/>
              <w:right w:val="single" w:sz="4" w:space="0" w:color="auto"/>
            </w:tcBorders>
            <w:hideMark/>
          </w:tcPr>
          <w:p w:rsidR="00CD3FB1" w:rsidRDefault="00CD3FB1">
            <w:pPr>
              <w:spacing w:after="0" w:line="240" w:lineRule="auto"/>
              <w:rPr>
                <w:rFonts w:cstheme="minorHAnsi"/>
                <w:b/>
              </w:rPr>
            </w:pPr>
            <w:r>
              <w:rPr>
                <w:rFonts w:cstheme="minorHAnsi"/>
                <w:b/>
              </w:rPr>
              <w:t>Independent Practice:</w:t>
            </w:r>
          </w:p>
          <w:p w:rsidR="00B3209F" w:rsidRPr="00B3209F" w:rsidRDefault="00CD3FB1" w:rsidP="00B3209F">
            <w:pPr>
              <w:pStyle w:val="ListParagraph"/>
              <w:numPr>
                <w:ilvl w:val="0"/>
                <w:numId w:val="1"/>
              </w:numPr>
              <w:spacing w:after="0" w:line="240" w:lineRule="auto"/>
              <w:rPr>
                <w:rFonts w:cstheme="minorHAnsi"/>
                <w:b/>
              </w:rPr>
            </w:pPr>
            <w:r>
              <w:rPr>
                <w:rFonts w:cstheme="minorHAnsi"/>
              </w:rPr>
              <w:t xml:space="preserve">Students will break into groups (created by the teacher ahead of time) </w:t>
            </w:r>
            <w:r w:rsidR="00B3209F">
              <w:rPr>
                <w:rFonts w:cstheme="minorHAnsi"/>
              </w:rPr>
              <w:t xml:space="preserve">and be given approximately 2-3 minutes to decipher a movie, television show or story they have seen or read recently. Students will be given </w:t>
            </w:r>
            <w:r w:rsidR="00B3209F">
              <w:rPr>
                <w:rFonts w:cstheme="minorHAnsi"/>
              </w:rPr>
              <w:lastRenderedPageBreak/>
              <w:t xml:space="preserve">an elements of plot template for this activity. The group may select one person to be the designated secretary for their group. </w:t>
            </w:r>
            <w:r w:rsidR="00B3209F">
              <w:rPr>
                <w:rFonts w:cstheme="minorHAnsi"/>
              </w:rPr>
              <w:t>Groups will be asked to share what they chose to break down into the elements of plot.</w:t>
            </w:r>
          </w:p>
        </w:tc>
      </w:tr>
    </w:tbl>
    <w:p w:rsidR="00CD3FB1" w:rsidRDefault="00CD3FB1" w:rsidP="00CD3FB1">
      <w:pPr>
        <w:jc w:val="center"/>
        <w:rPr>
          <w:rFonts w:cstheme="minorHAnsi"/>
        </w:rPr>
      </w:pPr>
    </w:p>
    <w:tbl>
      <w:tblPr>
        <w:tblStyle w:val="TableGrid"/>
        <w:tblW w:w="0" w:type="auto"/>
        <w:tblInd w:w="0" w:type="dxa"/>
        <w:tblLook w:val="04A0" w:firstRow="1" w:lastRow="0" w:firstColumn="1" w:lastColumn="0" w:noHBand="0" w:noVBand="1"/>
      </w:tblPr>
      <w:tblGrid>
        <w:gridCol w:w="10790"/>
      </w:tblGrid>
      <w:tr w:rsidR="00CD3FB1" w:rsidTr="00CD3FB1">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3FB1" w:rsidRDefault="00CD3FB1">
            <w:pPr>
              <w:spacing w:after="0" w:line="240" w:lineRule="auto"/>
              <w:jc w:val="center"/>
              <w:rPr>
                <w:rFonts w:cstheme="minorHAnsi"/>
                <w:b/>
              </w:rPr>
            </w:pPr>
            <w:r>
              <w:rPr>
                <w:rFonts w:cstheme="minorHAnsi"/>
                <w:b/>
              </w:rPr>
              <w:t>Modifications &amp; Accommodations</w:t>
            </w:r>
          </w:p>
        </w:tc>
      </w:tr>
      <w:tr w:rsidR="00CD3FB1" w:rsidTr="00CD3FB1">
        <w:tc>
          <w:tcPr>
            <w:tcW w:w="11016" w:type="dxa"/>
            <w:tcBorders>
              <w:top w:val="single" w:sz="4" w:space="0" w:color="auto"/>
              <w:left w:val="single" w:sz="4" w:space="0" w:color="auto"/>
              <w:bottom w:val="single" w:sz="4" w:space="0" w:color="auto"/>
              <w:right w:val="single" w:sz="4" w:space="0" w:color="auto"/>
            </w:tcBorders>
            <w:hideMark/>
          </w:tcPr>
          <w:p w:rsidR="00CD3FB1" w:rsidRDefault="00B3209F" w:rsidP="00C678C1">
            <w:pPr>
              <w:pStyle w:val="ListParagraph"/>
              <w:numPr>
                <w:ilvl w:val="0"/>
                <w:numId w:val="1"/>
              </w:numPr>
              <w:spacing w:after="0" w:line="240" w:lineRule="auto"/>
              <w:rPr>
                <w:rFonts w:cstheme="minorHAnsi"/>
              </w:rPr>
            </w:pPr>
            <w:r>
              <w:rPr>
                <w:rFonts w:cstheme="minorHAnsi"/>
              </w:rPr>
              <w:t xml:space="preserve">Students needed modifications or accommodations will be given completed guided notes handout sheets. Additionally, since groups will be chosen ahead of time by the teacher, students needing extra assistance will be placed in an appropriate group setting. </w:t>
            </w:r>
          </w:p>
        </w:tc>
      </w:tr>
    </w:tbl>
    <w:p w:rsidR="00CD3FB1" w:rsidRDefault="00CD3FB1" w:rsidP="00CD3FB1">
      <w:pPr>
        <w:jc w:val="center"/>
        <w:rPr>
          <w:rFonts w:cstheme="minorHAnsi"/>
        </w:rPr>
      </w:pPr>
    </w:p>
    <w:tbl>
      <w:tblPr>
        <w:tblStyle w:val="TableGrid"/>
        <w:tblW w:w="0" w:type="auto"/>
        <w:tblInd w:w="0" w:type="dxa"/>
        <w:tblLook w:val="04A0" w:firstRow="1" w:lastRow="0" w:firstColumn="1" w:lastColumn="0" w:noHBand="0" w:noVBand="1"/>
      </w:tblPr>
      <w:tblGrid>
        <w:gridCol w:w="10790"/>
      </w:tblGrid>
      <w:tr w:rsidR="00CD3FB1" w:rsidTr="00CD3FB1">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3FB1" w:rsidRDefault="00CD3FB1">
            <w:pPr>
              <w:spacing w:after="0" w:line="240" w:lineRule="auto"/>
              <w:jc w:val="center"/>
              <w:rPr>
                <w:rFonts w:cstheme="minorHAnsi"/>
                <w:b/>
              </w:rPr>
            </w:pPr>
            <w:r>
              <w:rPr>
                <w:rFonts w:cstheme="minorHAnsi"/>
                <w:b/>
              </w:rPr>
              <w:t>Assessment</w:t>
            </w:r>
          </w:p>
        </w:tc>
      </w:tr>
      <w:tr w:rsidR="00CD3FB1" w:rsidTr="00CD3FB1">
        <w:tc>
          <w:tcPr>
            <w:tcW w:w="11016" w:type="dxa"/>
            <w:tcBorders>
              <w:top w:val="single" w:sz="4" w:space="0" w:color="auto"/>
              <w:left w:val="single" w:sz="4" w:space="0" w:color="auto"/>
              <w:bottom w:val="single" w:sz="4" w:space="0" w:color="auto"/>
              <w:right w:val="single" w:sz="4" w:space="0" w:color="auto"/>
            </w:tcBorders>
            <w:hideMark/>
          </w:tcPr>
          <w:p w:rsidR="00CD3FB1" w:rsidRDefault="00CD3FB1" w:rsidP="00C678C1">
            <w:pPr>
              <w:pStyle w:val="ListParagraph"/>
              <w:numPr>
                <w:ilvl w:val="0"/>
                <w:numId w:val="1"/>
              </w:numPr>
              <w:spacing w:after="0" w:line="240" w:lineRule="auto"/>
              <w:rPr>
                <w:rFonts w:cstheme="minorHAnsi"/>
              </w:rPr>
            </w:pPr>
            <w:r>
              <w:rPr>
                <w:rFonts w:cstheme="minorHAnsi"/>
              </w:rPr>
              <w:t>The students will lead the class in a</w:t>
            </w:r>
            <w:r w:rsidR="009904B9">
              <w:rPr>
                <w:rFonts w:cstheme="minorHAnsi"/>
              </w:rPr>
              <w:t xml:space="preserve"> discussion about the movie, television show or story they chose to discuss and decipher the elements of plot structure. </w:t>
            </w:r>
          </w:p>
        </w:tc>
      </w:tr>
    </w:tbl>
    <w:p w:rsidR="00CD3FB1" w:rsidRDefault="00CD3FB1" w:rsidP="00CD3FB1">
      <w:pPr>
        <w:jc w:val="center"/>
        <w:rPr>
          <w:rFonts w:cstheme="minorHAnsi"/>
        </w:rPr>
      </w:pPr>
    </w:p>
    <w:tbl>
      <w:tblPr>
        <w:tblStyle w:val="TableGrid"/>
        <w:tblW w:w="0" w:type="auto"/>
        <w:tblInd w:w="0" w:type="dxa"/>
        <w:tblLook w:val="04A0" w:firstRow="1" w:lastRow="0" w:firstColumn="1" w:lastColumn="0" w:noHBand="0" w:noVBand="1"/>
      </w:tblPr>
      <w:tblGrid>
        <w:gridCol w:w="10790"/>
      </w:tblGrid>
      <w:tr w:rsidR="00CD3FB1" w:rsidTr="00CD3FB1">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3FB1" w:rsidRDefault="00CD3FB1">
            <w:pPr>
              <w:spacing w:after="0" w:line="240" w:lineRule="auto"/>
              <w:jc w:val="center"/>
              <w:rPr>
                <w:rFonts w:cstheme="minorHAnsi"/>
                <w:b/>
              </w:rPr>
            </w:pPr>
            <w:r>
              <w:rPr>
                <w:rFonts w:cstheme="minorHAnsi"/>
                <w:b/>
              </w:rPr>
              <w:t>Homework</w:t>
            </w:r>
          </w:p>
        </w:tc>
      </w:tr>
      <w:tr w:rsidR="00CD3FB1" w:rsidTr="00CD3FB1">
        <w:tc>
          <w:tcPr>
            <w:tcW w:w="11016" w:type="dxa"/>
            <w:tcBorders>
              <w:top w:val="single" w:sz="4" w:space="0" w:color="auto"/>
              <w:left w:val="single" w:sz="4" w:space="0" w:color="auto"/>
              <w:bottom w:val="single" w:sz="4" w:space="0" w:color="auto"/>
              <w:right w:val="single" w:sz="4" w:space="0" w:color="auto"/>
            </w:tcBorders>
            <w:hideMark/>
          </w:tcPr>
          <w:p w:rsidR="00CD3FB1" w:rsidRDefault="00B3209F" w:rsidP="00C678C1">
            <w:pPr>
              <w:pStyle w:val="ListParagraph"/>
              <w:numPr>
                <w:ilvl w:val="0"/>
                <w:numId w:val="1"/>
              </w:numPr>
              <w:spacing w:after="0" w:line="240" w:lineRule="auto"/>
              <w:rPr>
                <w:rFonts w:cstheme="minorHAnsi"/>
              </w:rPr>
            </w:pPr>
            <w:r>
              <w:rPr>
                <w:rFonts w:cstheme="minorHAnsi"/>
              </w:rPr>
              <w:t xml:space="preserve">Students will be asked to watch a television show or movie (minimum of </w:t>
            </w:r>
            <w:proofErr w:type="gramStart"/>
            <w:r>
              <w:rPr>
                <w:rFonts w:cstheme="minorHAnsi"/>
              </w:rPr>
              <w:t>30 minute</w:t>
            </w:r>
            <w:proofErr w:type="gramEnd"/>
            <w:r>
              <w:rPr>
                <w:rFonts w:cstheme="minorHAnsi"/>
              </w:rPr>
              <w:t xml:space="preserve"> program). Students will be asked to determine the plot structure of the television show or movie and be prepared to share with the class the following day. </w:t>
            </w:r>
          </w:p>
        </w:tc>
      </w:tr>
    </w:tbl>
    <w:p w:rsidR="00CD3FB1" w:rsidRDefault="00CD3FB1" w:rsidP="00CD3FB1">
      <w:pPr>
        <w:jc w:val="center"/>
        <w:rPr>
          <w:rFonts w:cstheme="minorHAnsi"/>
        </w:rPr>
      </w:pPr>
    </w:p>
    <w:tbl>
      <w:tblPr>
        <w:tblStyle w:val="TableGrid"/>
        <w:tblW w:w="0" w:type="auto"/>
        <w:tblInd w:w="0" w:type="dxa"/>
        <w:tblLook w:val="04A0" w:firstRow="1" w:lastRow="0" w:firstColumn="1" w:lastColumn="0" w:noHBand="0" w:noVBand="1"/>
      </w:tblPr>
      <w:tblGrid>
        <w:gridCol w:w="10790"/>
      </w:tblGrid>
      <w:tr w:rsidR="009904B9" w:rsidTr="009904B9">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4B9" w:rsidRDefault="009904B9" w:rsidP="00C678C1">
            <w:pPr>
              <w:spacing w:after="0" w:line="240" w:lineRule="auto"/>
              <w:jc w:val="center"/>
              <w:rPr>
                <w:rFonts w:cstheme="minorHAnsi"/>
                <w:b/>
              </w:rPr>
            </w:pPr>
            <w:r>
              <w:rPr>
                <w:rFonts w:cstheme="minorHAnsi"/>
                <w:b/>
              </w:rPr>
              <w:t>Anchor Charts</w:t>
            </w:r>
          </w:p>
        </w:tc>
      </w:tr>
      <w:tr w:rsidR="009904B9" w:rsidTr="009904B9">
        <w:tc>
          <w:tcPr>
            <w:tcW w:w="10790" w:type="dxa"/>
            <w:tcBorders>
              <w:top w:val="single" w:sz="4" w:space="0" w:color="auto"/>
              <w:left w:val="single" w:sz="4" w:space="0" w:color="auto"/>
              <w:bottom w:val="single" w:sz="4" w:space="0" w:color="auto"/>
              <w:right w:val="single" w:sz="4" w:space="0" w:color="auto"/>
            </w:tcBorders>
            <w:hideMark/>
          </w:tcPr>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rPr>
                <w:rFonts w:ascii="Times New Roman" w:eastAsia="Times New Roman" w:hAnsi="Times New Roman" w:cs="Times New Roman"/>
                <w:sz w:val="24"/>
                <w:szCs w:val="24"/>
              </w:rPr>
            </w:pPr>
            <w:r w:rsidRPr="009904B9">
              <w:rPr>
                <w:rFonts w:ascii="Calibri" w:eastAsia="Times New Roman" w:hAnsi="Calibri" w:cs="Calibri"/>
                <w:color w:val="000000"/>
                <w:sz w:val="24"/>
                <w:szCs w:val="24"/>
              </w:rPr>
              <w:t>Name: __________________________________________          Date: ___________________</w:t>
            </w:r>
          </w:p>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jc w:val="center"/>
              <w:rPr>
                <w:rFonts w:ascii="Times New Roman" w:eastAsia="Times New Roman" w:hAnsi="Times New Roman" w:cs="Times New Roman"/>
                <w:sz w:val="24"/>
                <w:szCs w:val="24"/>
              </w:rPr>
            </w:pPr>
            <w:r w:rsidRPr="009904B9">
              <w:rPr>
                <w:rFonts w:ascii="Fredericka the Great" w:eastAsia="Times New Roman" w:hAnsi="Fredericka the Great" w:cs="Times New Roman"/>
                <w:color w:val="000000"/>
                <w:sz w:val="48"/>
                <w:szCs w:val="48"/>
              </w:rPr>
              <w:t>Plot Structure</w:t>
            </w:r>
          </w:p>
          <w:p w:rsidR="009904B9" w:rsidRPr="009904B9" w:rsidRDefault="009904B9" w:rsidP="009904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80"/>
              <w:gridCol w:w="8910"/>
            </w:tblGrid>
            <w:tr w:rsidR="009904B9" w:rsidRPr="009904B9" w:rsidTr="009904B9">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jc w:val="center"/>
                    <w:rPr>
                      <w:rFonts w:ascii="Times New Roman" w:eastAsia="Times New Roman" w:hAnsi="Times New Roman" w:cs="Times New Roman"/>
                      <w:sz w:val="24"/>
                      <w:szCs w:val="24"/>
                    </w:rPr>
                  </w:pPr>
                  <w:r w:rsidRPr="009904B9">
                    <w:rPr>
                      <w:rFonts w:ascii="Calibri" w:eastAsia="Times New Roman" w:hAnsi="Calibri" w:cs="Calibri"/>
                      <w:color w:val="000000"/>
                      <w:sz w:val="24"/>
                      <w:szCs w:val="24"/>
                    </w:rPr>
                    <w:t>Plot</w:t>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240" w:line="240" w:lineRule="auto"/>
                    <w:rPr>
                      <w:rFonts w:ascii="Times New Roman" w:eastAsia="Times New Roman" w:hAnsi="Times New Roman" w:cs="Times New Roman"/>
                      <w:sz w:val="24"/>
                      <w:szCs w:val="24"/>
                    </w:rPr>
                  </w:pPr>
                  <w:r w:rsidRPr="009904B9">
                    <w:rPr>
                      <w:rFonts w:ascii="Times New Roman" w:eastAsia="Times New Roman" w:hAnsi="Times New Roman" w:cs="Times New Roman"/>
                      <w:sz w:val="24"/>
                      <w:szCs w:val="24"/>
                    </w:rPr>
                    <w:br/>
                  </w:r>
                </w:p>
              </w:tc>
            </w:tr>
          </w:tbl>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rPr>
                <w:rFonts w:ascii="Times New Roman" w:eastAsia="Times New Roman" w:hAnsi="Times New Roman" w:cs="Times New Roman"/>
                <w:sz w:val="24"/>
                <w:szCs w:val="24"/>
              </w:rPr>
            </w:pPr>
            <w:r w:rsidRPr="009904B9">
              <w:rPr>
                <w:rFonts w:ascii="Fredericka the Great" w:eastAsia="Times New Roman" w:hAnsi="Fredericka the Great" w:cs="Times New Roman"/>
                <w:color w:val="000000"/>
                <w:sz w:val="36"/>
                <w:szCs w:val="36"/>
              </w:rPr>
              <w:t>Five elements of plot structure:</w:t>
            </w:r>
          </w:p>
          <w:p w:rsidR="009904B9" w:rsidRPr="009904B9" w:rsidRDefault="009904B9" w:rsidP="009904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13"/>
              <w:gridCol w:w="8977"/>
            </w:tblGrid>
            <w:tr w:rsidR="009904B9" w:rsidRPr="009904B9" w:rsidTr="009904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jc w:val="center"/>
                    <w:rPr>
                      <w:rFonts w:ascii="Times New Roman" w:eastAsia="Times New Roman" w:hAnsi="Times New Roman" w:cs="Times New Roman"/>
                      <w:sz w:val="24"/>
                      <w:szCs w:val="24"/>
                    </w:rPr>
                  </w:pPr>
                  <w:r w:rsidRPr="009904B9">
                    <w:rPr>
                      <w:rFonts w:ascii="Calibri" w:eastAsia="Times New Roman" w:hAnsi="Calibri" w:cs="Calibri"/>
                      <w:color w:val="000000"/>
                      <w:sz w:val="24"/>
                      <w:szCs w:val="24"/>
                    </w:rPr>
                    <w:t>Exposition</w:t>
                  </w:r>
                </w:p>
                <w:p w:rsidR="009904B9" w:rsidRPr="009904B9" w:rsidRDefault="009904B9" w:rsidP="009904B9">
                  <w:pPr>
                    <w:spacing w:after="240" w:line="240" w:lineRule="auto"/>
                    <w:rPr>
                      <w:rFonts w:ascii="Times New Roman" w:eastAsia="Times New Roman" w:hAnsi="Times New Roman" w:cs="Times New Roman"/>
                      <w:sz w:val="24"/>
                      <w:szCs w:val="24"/>
                    </w:rPr>
                  </w:pPr>
                </w:p>
              </w:tc>
              <w:tc>
                <w:tcPr>
                  <w:tcW w:w="8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240" w:line="240" w:lineRule="auto"/>
                    <w:rPr>
                      <w:rFonts w:ascii="Times New Roman" w:eastAsia="Times New Roman" w:hAnsi="Times New Roman" w:cs="Times New Roman"/>
                      <w:sz w:val="24"/>
                      <w:szCs w:val="24"/>
                    </w:rPr>
                  </w:pPr>
                  <w:r w:rsidRPr="009904B9">
                    <w:rPr>
                      <w:rFonts w:ascii="Times New Roman" w:eastAsia="Times New Roman" w:hAnsi="Times New Roman" w:cs="Times New Roman"/>
                      <w:sz w:val="24"/>
                      <w:szCs w:val="24"/>
                    </w:rPr>
                    <w:br/>
                  </w:r>
                </w:p>
              </w:tc>
            </w:tr>
            <w:tr w:rsidR="009904B9" w:rsidRPr="009904B9" w:rsidTr="009904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jc w:val="center"/>
                    <w:rPr>
                      <w:rFonts w:ascii="Times New Roman" w:eastAsia="Times New Roman" w:hAnsi="Times New Roman" w:cs="Times New Roman"/>
                      <w:sz w:val="24"/>
                      <w:szCs w:val="24"/>
                    </w:rPr>
                  </w:pPr>
                  <w:r w:rsidRPr="009904B9">
                    <w:rPr>
                      <w:rFonts w:ascii="Calibri" w:eastAsia="Times New Roman" w:hAnsi="Calibri" w:cs="Calibri"/>
                      <w:color w:val="000000"/>
                      <w:sz w:val="24"/>
                      <w:szCs w:val="24"/>
                    </w:rPr>
                    <w:t>Rising Action</w:t>
                  </w:r>
                </w:p>
              </w:tc>
              <w:tc>
                <w:tcPr>
                  <w:tcW w:w="8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240" w:line="240" w:lineRule="auto"/>
                    <w:rPr>
                      <w:rFonts w:ascii="Times New Roman" w:eastAsia="Times New Roman" w:hAnsi="Times New Roman" w:cs="Times New Roman"/>
                      <w:sz w:val="24"/>
                      <w:szCs w:val="24"/>
                    </w:rPr>
                  </w:pPr>
                  <w:r w:rsidRPr="009904B9">
                    <w:rPr>
                      <w:rFonts w:ascii="Times New Roman" w:eastAsia="Times New Roman" w:hAnsi="Times New Roman" w:cs="Times New Roman"/>
                      <w:sz w:val="24"/>
                      <w:szCs w:val="24"/>
                    </w:rPr>
                    <w:br/>
                  </w:r>
                  <w:r w:rsidRPr="009904B9">
                    <w:rPr>
                      <w:rFonts w:ascii="Times New Roman" w:eastAsia="Times New Roman" w:hAnsi="Times New Roman" w:cs="Times New Roman"/>
                      <w:sz w:val="24"/>
                      <w:szCs w:val="24"/>
                    </w:rPr>
                    <w:br/>
                  </w:r>
                </w:p>
              </w:tc>
            </w:tr>
            <w:tr w:rsidR="009904B9" w:rsidRPr="009904B9" w:rsidTr="009904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jc w:val="center"/>
                    <w:rPr>
                      <w:rFonts w:ascii="Times New Roman" w:eastAsia="Times New Roman" w:hAnsi="Times New Roman" w:cs="Times New Roman"/>
                      <w:sz w:val="24"/>
                      <w:szCs w:val="24"/>
                    </w:rPr>
                  </w:pPr>
                  <w:r w:rsidRPr="009904B9">
                    <w:rPr>
                      <w:rFonts w:ascii="Calibri" w:eastAsia="Times New Roman" w:hAnsi="Calibri" w:cs="Calibri"/>
                      <w:color w:val="000000"/>
                      <w:sz w:val="24"/>
                      <w:szCs w:val="24"/>
                    </w:rPr>
                    <w:t>Climax</w:t>
                  </w:r>
                </w:p>
              </w:tc>
              <w:tc>
                <w:tcPr>
                  <w:tcW w:w="8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240" w:line="240" w:lineRule="auto"/>
                    <w:rPr>
                      <w:rFonts w:ascii="Times New Roman" w:eastAsia="Times New Roman" w:hAnsi="Times New Roman" w:cs="Times New Roman"/>
                      <w:sz w:val="24"/>
                      <w:szCs w:val="24"/>
                    </w:rPr>
                  </w:pPr>
                  <w:r w:rsidRPr="009904B9">
                    <w:rPr>
                      <w:rFonts w:ascii="Times New Roman" w:eastAsia="Times New Roman" w:hAnsi="Times New Roman" w:cs="Times New Roman"/>
                      <w:sz w:val="24"/>
                      <w:szCs w:val="24"/>
                    </w:rPr>
                    <w:br/>
                  </w:r>
                  <w:r w:rsidRPr="009904B9">
                    <w:rPr>
                      <w:rFonts w:ascii="Times New Roman" w:eastAsia="Times New Roman" w:hAnsi="Times New Roman" w:cs="Times New Roman"/>
                      <w:sz w:val="24"/>
                      <w:szCs w:val="24"/>
                    </w:rPr>
                    <w:br/>
                  </w:r>
                </w:p>
              </w:tc>
            </w:tr>
            <w:tr w:rsidR="009904B9" w:rsidRPr="009904B9" w:rsidTr="009904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jc w:val="center"/>
                    <w:rPr>
                      <w:rFonts w:ascii="Times New Roman" w:eastAsia="Times New Roman" w:hAnsi="Times New Roman" w:cs="Times New Roman"/>
                      <w:sz w:val="24"/>
                      <w:szCs w:val="24"/>
                    </w:rPr>
                  </w:pPr>
                  <w:r w:rsidRPr="009904B9">
                    <w:rPr>
                      <w:rFonts w:ascii="Calibri" w:eastAsia="Times New Roman" w:hAnsi="Calibri" w:cs="Calibri"/>
                      <w:color w:val="000000"/>
                      <w:sz w:val="24"/>
                      <w:szCs w:val="24"/>
                    </w:rPr>
                    <w:t>Falling Action</w:t>
                  </w:r>
                </w:p>
              </w:tc>
              <w:tc>
                <w:tcPr>
                  <w:tcW w:w="8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240" w:line="240" w:lineRule="auto"/>
                    <w:rPr>
                      <w:rFonts w:ascii="Times New Roman" w:eastAsia="Times New Roman" w:hAnsi="Times New Roman" w:cs="Times New Roman"/>
                      <w:sz w:val="24"/>
                      <w:szCs w:val="24"/>
                    </w:rPr>
                  </w:pPr>
                  <w:r w:rsidRPr="009904B9">
                    <w:rPr>
                      <w:rFonts w:ascii="Times New Roman" w:eastAsia="Times New Roman" w:hAnsi="Times New Roman" w:cs="Times New Roman"/>
                      <w:sz w:val="24"/>
                      <w:szCs w:val="24"/>
                    </w:rPr>
                    <w:br/>
                  </w:r>
                  <w:r w:rsidRPr="009904B9">
                    <w:rPr>
                      <w:rFonts w:ascii="Times New Roman" w:eastAsia="Times New Roman" w:hAnsi="Times New Roman" w:cs="Times New Roman"/>
                      <w:sz w:val="24"/>
                      <w:szCs w:val="24"/>
                    </w:rPr>
                    <w:br/>
                  </w:r>
                </w:p>
              </w:tc>
            </w:tr>
            <w:tr w:rsidR="009904B9" w:rsidRPr="009904B9" w:rsidTr="009904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0" w:line="240" w:lineRule="auto"/>
                    <w:rPr>
                      <w:rFonts w:ascii="Times New Roman" w:eastAsia="Times New Roman" w:hAnsi="Times New Roman" w:cs="Times New Roman"/>
                      <w:sz w:val="24"/>
                      <w:szCs w:val="24"/>
                    </w:rPr>
                  </w:pPr>
                </w:p>
                <w:p w:rsidR="009904B9" w:rsidRPr="009904B9" w:rsidRDefault="009904B9" w:rsidP="009904B9">
                  <w:pPr>
                    <w:spacing w:after="0" w:line="240" w:lineRule="auto"/>
                    <w:jc w:val="center"/>
                    <w:rPr>
                      <w:rFonts w:ascii="Times New Roman" w:eastAsia="Times New Roman" w:hAnsi="Times New Roman" w:cs="Times New Roman"/>
                      <w:sz w:val="24"/>
                      <w:szCs w:val="24"/>
                    </w:rPr>
                  </w:pPr>
                  <w:r w:rsidRPr="009904B9">
                    <w:rPr>
                      <w:rFonts w:ascii="Calibri" w:eastAsia="Times New Roman" w:hAnsi="Calibri" w:cs="Calibri"/>
                      <w:color w:val="000000"/>
                      <w:sz w:val="24"/>
                      <w:szCs w:val="24"/>
                    </w:rPr>
                    <w:t>Resolution</w:t>
                  </w:r>
                </w:p>
              </w:tc>
              <w:tc>
                <w:tcPr>
                  <w:tcW w:w="8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04B9" w:rsidRPr="009904B9" w:rsidRDefault="009904B9" w:rsidP="009904B9">
                  <w:pPr>
                    <w:spacing w:after="240" w:line="240" w:lineRule="auto"/>
                    <w:rPr>
                      <w:rFonts w:ascii="Times New Roman" w:eastAsia="Times New Roman" w:hAnsi="Times New Roman" w:cs="Times New Roman"/>
                      <w:sz w:val="24"/>
                      <w:szCs w:val="24"/>
                    </w:rPr>
                  </w:pPr>
                  <w:r w:rsidRPr="009904B9">
                    <w:rPr>
                      <w:rFonts w:ascii="Times New Roman" w:eastAsia="Times New Roman" w:hAnsi="Times New Roman" w:cs="Times New Roman"/>
                      <w:sz w:val="24"/>
                      <w:szCs w:val="24"/>
                    </w:rPr>
                    <w:br/>
                  </w:r>
                  <w:r w:rsidRPr="009904B9">
                    <w:rPr>
                      <w:rFonts w:ascii="Times New Roman" w:eastAsia="Times New Roman" w:hAnsi="Times New Roman" w:cs="Times New Roman"/>
                      <w:sz w:val="24"/>
                      <w:szCs w:val="24"/>
                    </w:rPr>
                    <w:br/>
                  </w:r>
                </w:p>
              </w:tc>
            </w:tr>
          </w:tbl>
          <w:p w:rsidR="009904B9" w:rsidRDefault="009904B9" w:rsidP="009904B9">
            <w:pPr>
              <w:pStyle w:val="ListParagraph"/>
              <w:spacing w:after="0" w:line="240" w:lineRule="auto"/>
              <w:rPr>
                <w:rFonts w:cstheme="minorHAnsi"/>
              </w:rPr>
            </w:pPr>
          </w:p>
        </w:tc>
      </w:tr>
    </w:tbl>
    <w:p w:rsidR="00ED3647" w:rsidRDefault="009904B9">
      <w:r>
        <w:rPr>
          <w:rFonts w:ascii="Calibri" w:hAnsi="Calibri" w:cs="Calibri"/>
          <w:noProof/>
          <w:color w:val="000000"/>
        </w:rPr>
        <w:lastRenderedPageBreak/>
        <w:drawing>
          <wp:inline distT="0" distB="0" distL="0" distR="0">
            <wp:extent cx="5810250" cy="4495800"/>
            <wp:effectExtent l="0" t="0" r="0" b="0"/>
            <wp:docPr id="2" name="Picture 2" descr="https://lh3.googleusercontent.com/NRYoEhQXCttAfgewKFu0RG3cnKyn_Vl_zs9eLP06CEDnAtcy_w6SMaloW_5ZRoblUd8ATDniepuni7r4Jm5ARwznoVM9n6_pmNskm8FxiTYdErgp_nbG3U-3pTAEo5ugvQS0mMv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RYoEhQXCttAfgewKFu0RG3cnKyn_Vl_zs9eLP06CEDnAtcy_w6SMaloW_5ZRoblUd8ATDniepuni7r4Jm5ARwznoVM9n6_pmNskm8FxiTYdErgp_nbG3U-3pTAEo5ugvQS0mMv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0" cy="4495800"/>
                    </a:xfrm>
                    <a:prstGeom prst="rect">
                      <a:avLst/>
                    </a:prstGeom>
                    <a:noFill/>
                    <a:ln>
                      <a:noFill/>
                    </a:ln>
                  </pic:spPr>
                </pic:pic>
              </a:graphicData>
            </a:graphic>
          </wp:inline>
        </w:drawing>
      </w:r>
    </w:p>
    <w:sectPr w:rsidR="00ED3647" w:rsidSect="00CD3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dericka the Gre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8365E"/>
    <w:multiLevelType w:val="hybridMultilevel"/>
    <w:tmpl w:val="00E4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B1"/>
    <w:rsid w:val="00980627"/>
    <w:rsid w:val="009904B9"/>
    <w:rsid w:val="00B3209F"/>
    <w:rsid w:val="00CD3FB1"/>
    <w:rsid w:val="00ED3647"/>
    <w:rsid w:val="00F9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7E0F"/>
  <w15:chartTrackingRefBased/>
  <w15:docId w15:val="{C4EB2DA5-4F76-44DC-A6DD-35E38BFC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F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F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3FB1"/>
    <w:pPr>
      <w:ind w:left="720"/>
      <w:contextualSpacing/>
    </w:pPr>
  </w:style>
  <w:style w:type="table" w:styleId="TableGrid">
    <w:name w:val="Table Grid"/>
    <w:basedOn w:val="TableNormal"/>
    <w:uiPriority w:val="59"/>
    <w:rsid w:val="00CD3F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84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6172">
          <w:marLeft w:val="0"/>
          <w:marRight w:val="0"/>
          <w:marTop w:val="0"/>
          <w:marBottom w:val="0"/>
          <w:divBdr>
            <w:top w:val="none" w:sz="0" w:space="0" w:color="auto"/>
            <w:left w:val="none" w:sz="0" w:space="0" w:color="auto"/>
            <w:bottom w:val="none" w:sz="0" w:space="0" w:color="auto"/>
            <w:right w:val="none" w:sz="0" w:space="0" w:color="auto"/>
          </w:divBdr>
        </w:div>
        <w:div w:id="1105689339">
          <w:marLeft w:val="0"/>
          <w:marRight w:val="0"/>
          <w:marTop w:val="0"/>
          <w:marBottom w:val="0"/>
          <w:divBdr>
            <w:top w:val="none" w:sz="0" w:space="0" w:color="auto"/>
            <w:left w:val="none" w:sz="0" w:space="0" w:color="auto"/>
            <w:bottom w:val="none" w:sz="0" w:space="0" w:color="auto"/>
            <w:right w:val="none" w:sz="0" w:space="0" w:color="auto"/>
          </w:divBdr>
        </w:div>
      </w:divsChild>
    </w:div>
    <w:div w:id="6374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lambert</dc:creator>
  <cp:keywords/>
  <dc:description/>
  <cp:lastModifiedBy>kevin lambert</cp:lastModifiedBy>
  <cp:revision>2</cp:revision>
  <dcterms:created xsi:type="dcterms:W3CDTF">2017-10-13T01:46:00Z</dcterms:created>
  <dcterms:modified xsi:type="dcterms:W3CDTF">2017-10-13T02:23:00Z</dcterms:modified>
</cp:coreProperties>
</file>